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C27" w14:textId="77777777" w:rsidR="00000000" w:rsidRDefault="006A0735">
      <w:r>
        <w:t>Ре</w:t>
      </w:r>
      <w:r w:rsidR="00DD5084">
        <w:t xml:space="preserve">комендации по проверке </w:t>
      </w:r>
      <w:proofErr w:type="gramStart"/>
      <w:r w:rsidR="00DD5084">
        <w:t xml:space="preserve">и </w:t>
      </w:r>
      <w:r w:rsidR="009939B1">
        <w:t xml:space="preserve"> запуска</w:t>
      </w:r>
      <w:proofErr w:type="gramEnd"/>
      <w:r w:rsidR="009939B1">
        <w:t xml:space="preserve"> в работу станций </w:t>
      </w:r>
      <w:r w:rsidR="009939B1">
        <w:rPr>
          <w:lang w:val="en-US"/>
        </w:rPr>
        <w:t>SEKO</w:t>
      </w:r>
      <w:r w:rsidR="009939B1" w:rsidRPr="009939B1">
        <w:t xml:space="preserve"> </w:t>
      </w:r>
      <w:r w:rsidR="009939B1">
        <w:t>с амперометрическим датчиком</w:t>
      </w:r>
    </w:p>
    <w:p w14:paraId="7651B280" w14:textId="77777777" w:rsidR="009939B1" w:rsidRDefault="009939B1"/>
    <w:p w14:paraId="3739CCA4" w14:textId="77777777" w:rsidR="009939B1" w:rsidRDefault="009939B1" w:rsidP="009939B1">
      <w:pPr>
        <w:pStyle w:val="a3"/>
        <w:numPr>
          <w:ilvl w:val="0"/>
          <w:numId w:val="1"/>
        </w:numPr>
      </w:pPr>
      <w:r>
        <w:t>Привести уровень рН</w:t>
      </w:r>
      <w:r w:rsidR="00297EF3">
        <w:t xml:space="preserve"> воды в бассейне</w:t>
      </w:r>
      <w:r>
        <w:t xml:space="preserve"> в диапазон 7,2-7,</w:t>
      </w:r>
      <w:proofErr w:type="gramStart"/>
      <w:r>
        <w:t>4 .</w:t>
      </w:r>
      <w:proofErr w:type="gramEnd"/>
    </w:p>
    <w:p w14:paraId="3F6C7809" w14:textId="77777777" w:rsidR="00A13BB6" w:rsidRDefault="009939B1" w:rsidP="009E458F">
      <w:pPr>
        <w:pStyle w:val="a3"/>
        <w:numPr>
          <w:ilvl w:val="0"/>
          <w:numId w:val="1"/>
        </w:numPr>
      </w:pPr>
      <w:r>
        <w:t>Проверить внешнее состояние электродов. Поверхность медного датчика должна</w:t>
      </w:r>
      <w:r w:rsidR="00556A6F">
        <w:t xml:space="preserve"> иметь характерный медный блеск</w:t>
      </w:r>
      <w:r>
        <w:t>.</w:t>
      </w:r>
      <w:r w:rsidR="00A13BB6" w:rsidRPr="00A13BB6">
        <w:t xml:space="preserve"> </w:t>
      </w:r>
    </w:p>
    <w:p w14:paraId="3F45BD8C" w14:textId="77777777" w:rsidR="00A13BB6" w:rsidRDefault="00A13BB6" w:rsidP="00A13BB6">
      <w:pPr>
        <w:pStyle w:val="a3"/>
      </w:pPr>
      <w:r>
        <w:rPr>
          <w:noProof/>
          <w:lang w:eastAsia="ru-RU"/>
        </w:rPr>
        <w:drawing>
          <wp:inline distT="0" distB="0" distL="0" distR="0" wp14:anchorId="1E8F38AD" wp14:editId="777DFBEB">
            <wp:extent cx="1463040" cy="1948180"/>
            <wp:effectExtent l="0" t="0" r="3810" b="0"/>
            <wp:docPr id="1" name="Рисунок 1" descr="9a870396-55f1-4c8d-86ce-f094598e9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a870396-55f1-4c8d-86ce-f094598e90d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7A40" w14:textId="77777777" w:rsidR="00A13BB6" w:rsidRDefault="00556A6F" w:rsidP="00A13BB6">
      <w:pPr>
        <w:pStyle w:val="a3"/>
      </w:pPr>
      <w:r>
        <w:t xml:space="preserve">В противном случае </w:t>
      </w:r>
      <w:r w:rsidR="009939B1">
        <w:t>очистить датчик специальной щёткой</w:t>
      </w:r>
      <w:r w:rsidR="009E458F">
        <w:t xml:space="preserve"> </w:t>
      </w:r>
      <w:r w:rsidR="009939B1">
        <w:t>(входит в комплект станции) или в слабом растворе кислоты.  Поверхность должна быть ровная, без вмятин и рак</w:t>
      </w:r>
      <w:r>
        <w:t>овин</w:t>
      </w:r>
      <w:r w:rsidR="00297EF3">
        <w:t xml:space="preserve"> </w:t>
      </w:r>
      <w:r w:rsidR="00A13BB6" w:rsidRPr="00A13BB6">
        <w:t>(как на фото ниже)</w:t>
      </w:r>
      <w:r>
        <w:t>.</w:t>
      </w:r>
    </w:p>
    <w:p w14:paraId="28AFD3A6" w14:textId="77777777" w:rsidR="009E458F" w:rsidRDefault="00556A6F" w:rsidP="00A13BB6">
      <w:pPr>
        <w:pStyle w:val="a3"/>
      </w:pPr>
      <w:r>
        <w:t xml:space="preserve"> </w:t>
      </w:r>
      <w:r w:rsidR="00F87822">
        <w:rPr>
          <w:noProof/>
        </w:rPr>
        <w:pict w14:anchorId="37365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24pt;height:165.35pt;mso-width-percent:0;mso-height-percent:0;mso-width-percent:0;mso-height-percent:0">
            <v:imagedata r:id="rId6" o:title="ed913dbe-ee8f-4c44-8885-71a7b40e278e"/>
          </v:shape>
        </w:pict>
      </w:r>
    </w:p>
    <w:p w14:paraId="7C575E71" w14:textId="77777777" w:rsidR="00A13BB6" w:rsidRDefault="009E458F" w:rsidP="009E458F">
      <w:pPr>
        <w:ind w:left="720"/>
      </w:pPr>
      <w:r>
        <w:t>Спиралевидный электрод должен сохранять заводскую геометрию, все витки</w:t>
      </w:r>
      <w:r w:rsidR="00556A6F">
        <w:t xml:space="preserve"> должны быть в одной плоскости</w:t>
      </w:r>
    </w:p>
    <w:p w14:paraId="3ECF1EC5" w14:textId="77777777" w:rsidR="009E458F" w:rsidRDefault="00556A6F" w:rsidP="009E458F">
      <w:pPr>
        <w:ind w:left="720"/>
      </w:pPr>
      <w:r>
        <w:t xml:space="preserve"> </w:t>
      </w:r>
      <w:r w:rsidR="00F87822">
        <w:rPr>
          <w:noProof/>
        </w:rPr>
        <w:pict w14:anchorId="4461B6B2">
          <v:shape id="_x0000_i1027" type="#_x0000_t75" alt="" style="width:140pt;height:186pt;mso-width-percent:0;mso-height-percent:0;mso-width-percent:0;mso-height-percent:0">
            <v:imagedata r:id="rId7" o:title="3d43dd75-e846-475c-bb29-e0c39969b579"/>
          </v:shape>
        </w:pict>
      </w:r>
    </w:p>
    <w:p w14:paraId="2ADC4003" w14:textId="77777777" w:rsidR="00F1352C" w:rsidRDefault="009E458F" w:rsidP="00F1352C">
      <w:pPr>
        <w:pStyle w:val="a3"/>
        <w:numPr>
          <w:ilvl w:val="0"/>
          <w:numId w:val="1"/>
        </w:numPr>
      </w:pPr>
      <w:r>
        <w:t>Проверить полярность подключения</w:t>
      </w:r>
      <w:r w:rsidR="00D56646">
        <w:t xml:space="preserve"> электродов. </w:t>
      </w:r>
      <w:r w:rsidR="00695F97">
        <w:t>Синий плюс, коричневый минус.</w:t>
      </w:r>
    </w:p>
    <w:p w14:paraId="5E9081C3" w14:textId="77777777" w:rsidR="00297EF3" w:rsidRDefault="009E458F" w:rsidP="009939B1">
      <w:pPr>
        <w:pStyle w:val="a3"/>
        <w:numPr>
          <w:ilvl w:val="0"/>
          <w:numId w:val="1"/>
        </w:numPr>
      </w:pPr>
      <w:r>
        <w:lastRenderedPageBreak/>
        <w:t xml:space="preserve">Проверить </w:t>
      </w:r>
      <w:r w:rsidR="00CF7C22">
        <w:t>целостность цепи</w:t>
      </w:r>
      <w:r>
        <w:t xml:space="preserve"> подклю</w:t>
      </w:r>
      <w:r w:rsidR="00556A6F">
        <w:t xml:space="preserve">чения датчика на обрыв и </w:t>
      </w:r>
      <w:proofErr w:type="gramStart"/>
      <w:r w:rsidR="00556A6F">
        <w:t>КЗ</w:t>
      </w:r>
      <w:r w:rsidR="00297EF3">
        <w:t xml:space="preserve"> .</w:t>
      </w:r>
      <w:proofErr w:type="gramEnd"/>
      <w:r w:rsidR="00297EF3">
        <w:t xml:space="preserve"> Убедиться не зажата ли изоляция</w:t>
      </w:r>
      <w:r w:rsidR="00CF7C22">
        <w:t xml:space="preserve"> в клеммах</w:t>
      </w:r>
      <w:r w:rsidR="00297EF3">
        <w:t>, в отсутствии воды с тыльной стороны датчика, прозвонить цепь.</w:t>
      </w:r>
      <w:r w:rsidR="00CF7C22">
        <w:t xml:space="preserve"> </w:t>
      </w:r>
    </w:p>
    <w:p w14:paraId="68CF0B66" w14:textId="77777777" w:rsidR="009E458F" w:rsidRDefault="00556A6F" w:rsidP="00297EF3">
      <w:pPr>
        <w:pStyle w:val="a3"/>
      </w:pPr>
      <w:r>
        <w:t xml:space="preserve"> </w:t>
      </w:r>
      <w:r w:rsidR="00F87822">
        <w:rPr>
          <w:noProof/>
        </w:rPr>
        <w:pict w14:anchorId="7486F9C2">
          <v:shape id="_x0000_i1026" type="#_x0000_t75" alt="" style="width:128pt;height:170pt;mso-width-percent:0;mso-height-percent:0;mso-width-percent:0;mso-height-percent:0">
            <v:imagedata r:id="rId8" o:title="dda009e2-c9d2-49ee-9939-4c32c7dfbb3b"/>
          </v:shape>
        </w:pict>
      </w:r>
    </w:p>
    <w:p w14:paraId="69F54808" w14:textId="77777777" w:rsidR="009E458F" w:rsidRDefault="006A0735" w:rsidP="009939B1">
      <w:pPr>
        <w:pStyle w:val="a3"/>
        <w:numPr>
          <w:ilvl w:val="0"/>
          <w:numId w:val="1"/>
        </w:numPr>
      </w:pPr>
      <w:r>
        <w:t xml:space="preserve">Обеспечить постоянный поток воды в измерительной ячейке </w:t>
      </w:r>
      <w:r w:rsidR="000472AB">
        <w:t xml:space="preserve">не более </w:t>
      </w:r>
      <w:r>
        <w:t>60 л/ч.</w:t>
      </w:r>
      <w:r w:rsidR="00F87822">
        <w:rPr>
          <w:noProof/>
        </w:rPr>
        <w:pict w14:anchorId="1F241B6A">
          <v:shape id="_x0000_i1025" type="#_x0000_t75" alt="" style="width:134pt;height:136pt;mso-width-percent:0;mso-height-percent:0;mso-width-percent:0;mso-height-percent:0">
            <v:imagedata r:id="rId9" o:title="e718529a-6c2a-4ae6-9463-1685118fa784"/>
          </v:shape>
        </w:pict>
      </w:r>
    </w:p>
    <w:p w14:paraId="01D93E0A" w14:textId="77777777" w:rsidR="009E458F" w:rsidRDefault="006A0735" w:rsidP="009939B1">
      <w:pPr>
        <w:pStyle w:val="a3"/>
        <w:numPr>
          <w:ilvl w:val="0"/>
          <w:numId w:val="1"/>
        </w:numPr>
      </w:pPr>
      <w:r>
        <w:t>Обеспечить уровень свободного хлора при первичной калибровке не ниже 0,4 мг/л</w:t>
      </w:r>
      <w:r w:rsidR="00297EF3">
        <w:t>.</w:t>
      </w:r>
    </w:p>
    <w:p w14:paraId="062DC507" w14:textId="77777777" w:rsidR="009E458F" w:rsidRDefault="006A0735" w:rsidP="009939B1">
      <w:pPr>
        <w:pStyle w:val="a3"/>
        <w:numPr>
          <w:ilvl w:val="0"/>
          <w:numId w:val="1"/>
        </w:numPr>
      </w:pPr>
      <w:r>
        <w:t>Выполнить калибровку согласно шагам в руководстве по эксплуатации.</w:t>
      </w:r>
    </w:p>
    <w:p w14:paraId="24EC4449" w14:textId="77777777" w:rsidR="00297EF3" w:rsidRDefault="006A0735" w:rsidP="009939B1">
      <w:pPr>
        <w:pStyle w:val="a3"/>
        <w:numPr>
          <w:ilvl w:val="0"/>
          <w:numId w:val="1"/>
        </w:numPr>
      </w:pPr>
      <w:r>
        <w:t xml:space="preserve">Если во время первого обратного отсчёта станция показывает 0,00 </w:t>
      </w:r>
      <w:proofErr w:type="gramStart"/>
      <w:r>
        <w:rPr>
          <w:lang w:val="en-US"/>
        </w:rPr>
        <w:t>ppm</w:t>
      </w:r>
      <w:r>
        <w:t xml:space="preserve"> </w:t>
      </w:r>
      <w:r w:rsidRPr="006A0735">
        <w:t xml:space="preserve"> ,</w:t>
      </w:r>
      <w:proofErr w:type="gramEnd"/>
      <w:r w:rsidRPr="006A0735">
        <w:t xml:space="preserve"> значит сигнал на датчике слишком слабы</w:t>
      </w:r>
      <w:r>
        <w:t xml:space="preserve">й и не может быть </w:t>
      </w:r>
      <w:proofErr w:type="gramStart"/>
      <w:r>
        <w:t>откалиброван .</w:t>
      </w:r>
      <w:proofErr w:type="gramEnd"/>
      <w:r>
        <w:t xml:space="preserve"> </w:t>
      </w:r>
    </w:p>
    <w:p w14:paraId="17046B78" w14:textId="77777777" w:rsidR="006471AC" w:rsidRDefault="006A0735" w:rsidP="00F1352C">
      <w:pPr>
        <w:pStyle w:val="a3"/>
        <w:numPr>
          <w:ilvl w:val="0"/>
          <w:numId w:val="1"/>
        </w:numPr>
      </w:pPr>
      <w:r>
        <w:t xml:space="preserve">Проверить значение сигнала в меню </w:t>
      </w:r>
      <w:r w:rsidR="00386ABF">
        <w:t xml:space="preserve">CONTROL </w:t>
      </w:r>
      <w:proofErr w:type="gramStart"/>
      <w:r w:rsidR="00386ABF">
        <w:t>PANEL</w:t>
      </w:r>
      <w:r w:rsidRPr="006A0735">
        <w:t xml:space="preserve"> </w:t>
      </w:r>
      <w:r w:rsidR="00F1352C">
        <w:t xml:space="preserve"> </w:t>
      </w:r>
      <w:r>
        <w:t>.</w:t>
      </w:r>
      <w:proofErr w:type="gramEnd"/>
      <w:r>
        <w:t xml:space="preserve"> </w:t>
      </w:r>
    </w:p>
    <w:p w14:paraId="1F9BA5B6" w14:textId="77777777" w:rsidR="00CF7C22" w:rsidRDefault="006A0735" w:rsidP="00F1352C">
      <w:pPr>
        <w:pStyle w:val="a3"/>
        <w:numPr>
          <w:ilvl w:val="0"/>
          <w:numId w:val="1"/>
        </w:numPr>
      </w:pPr>
      <w:r>
        <w:t xml:space="preserve">Для первичной калибровки </w:t>
      </w:r>
      <w:r w:rsidR="00D56646">
        <w:t>зна</w:t>
      </w:r>
      <w:r w:rsidR="00CF7C22">
        <w:t xml:space="preserve">чение должно быть не менее 4-6 </w:t>
      </w:r>
      <w:proofErr w:type="spellStart"/>
      <w:r w:rsidR="00CF7C22">
        <w:rPr>
          <w:lang w:val="en-US"/>
        </w:rPr>
        <w:t>uA</w:t>
      </w:r>
      <w:proofErr w:type="spellEnd"/>
      <w:r>
        <w:t>).</w:t>
      </w:r>
      <w:r w:rsidR="00CF7C22" w:rsidRPr="00CF7C22">
        <w:t xml:space="preserve"> </w:t>
      </w:r>
      <w:r w:rsidR="00F1352C" w:rsidRPr="00F1352C">
        <w:rPr>
          <w:noProof/>
          <w:lang w:eastAsia="ru-RU"/>
        </w:rPr>
        <w:drawing>
          <wp:inline distT="0" distB="0" distL="0" distR="0" wp14:anchorId="7481D7A1" wp14:editId="343A23DD">
            <wp:extent cx="2019300" cy="2457450"/>
            <wp:effectExtent l="0" t="0" r="0" b="0"/>
            <wp:docPr id="5" name="Рисунок 5" descr="C:\Profiles\v.maltsev\Desktop\56c7cf60-c7fb-4e8d-8032-a2350afaf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files\v.maltsev\Desktop\56c7cf60-c7fb-4e8d-8032-a2350afafd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01" cy="246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0169" w14:textId="77777777" w:rsidR="00CF7C22" w:rsidRDefault="006A0735" w:rsidP="00CF7C22">
      <w:pPr>
        <w:pStyle w:val="a3"/>
      </w:pPr>
      <w:r>
        <w:t xml:space="preserve">  </w:t>
      </w:r>
    </w:p>
    <w:p w14:paraId="400FE383" w14:textId="77777777" w:rsidR="006A0735" w:rsidRDefault="006A0735" w:rsidP="00CF7C22">
      <w:pPr>
        <w:pStyle w:val="a3"/>
      </w:pPr>
      <w:r>
        <w:t>Причины слишком слабого сигнала:</w:t>
      </w:r>
    </w:p>
    <w:p w14:paraId="3C97E9ED" w14:textId="77777777" w:rsidR="001F1B23" w:rsidRDefault="006A0735" w:rsidP="001F1B23">
      <w:pPr>
        <w:spacing w:line="240" w:lineRule="auto"/>
      </w:pPr>
      <w:r>
        <w:t xml:space="preserve">- датчик не приработался (необходимое время запуска 1-12 часов) </w:t>
      </w:r>
    </w:p>
    <w:p w14:paraId="2AF5F647" w14:textId="77777777" w:rsidR="001F1B23" w:rsidRDefault="001F1B23" w:rsidP="001F1B23">
      <w:pPr>
        <w:spacing w:line="240" w:lineRule="auto"/>
      </w:pPr>
      <w:r>
        <w:t>- значение хлора в воде слишком низкое</w:t>
      </w:r>
      <w:r w:rsidR="00905238">
        <w:t xml:space="preserve"> </w:t>
      </w:r>
    </w:p>
    <w:p w14:paraId="38F5B8B7" w14:textId="77777777" w:rsidR="001F1B23" w:rsidRDefault="001F1B23" w:rsidP="001F1B23">
      <w:pPr>
        <w:spacing w:line="240" w:lineRule="auto"/>
      </w:pPr>
      <w:r>
        <w:t>- обрыв или КЗ цепи датчика</w:t>
      </w:r>
      <w:r w:rsidR="00CF7C22">
        <w:t xml:space="preserve"> </w:t>
      </w:r>
    </w:p>
    <w:p w14:paraId="45BC23CA" w14:textId="77777777" w:rsidR="001F1B23" w:rsidRDefault="001F1B23" w:rsidP="001F1B23">
      <w:pPr>
        <w:spacing w:line="240" w:lineRule="auto"/>
      </w:pPr>
      <w:r>
        <w:lastRenderedPageBreak/>
        <w:t>- слишком слабый проток через ячейку или его отсутствие</w:t>
      </w:r>
    </w:p>
    <w:p w14:paraId="5DB5D805" w14:textId="77777777" w:rsidR="001F1B23" w:rsidRDefault="001F1B23" w:rsidP="001F1B23">
      <w:pPr>
        <w:spacing w:line="240" w:lineRule="auto"/>
      </w:pPr>
      <w:r>
        <w:t xml:space="preserve">- состояние датчика </w:t>
      </w:r>
      <w:proofErr w:type="gramStart"/>
      <w:r>
        <w:t>( см.</w:t>
      </w:r>
      <w:proofErr w:type="gramEnd"/>
      <w:r>
        <w:t xml:space="preserve"> п.2)</w:t>
      </w:r>
    </w:p>
    <w:p w14:paraId="242D1747" w14:textId="77777777" w:rsidR="00E7533F" w:rsidRDefault="00E7533F" w:rsidP="001F1B23">
      <w:pPr>
        <w:spacing w:line="240" w:lineRule="auto"/>
      </w:pPr>
      <w:r>
        <w:t xml:space="preserve">- наличие </w:t>
      </w:r>
      <w:r w:rsidR="00430DB6">
        <w:t xml:space="preserve">электрических «шумов» - </w:t>
      </w:r>
      <w:r>
        <w:t>помех в системе бассейна</w:t>
      </w:r>
      <w:r w:rsidR="00430DB6">
        <w:t xml:space="preserve">. </w:t>
      </w:r>
    </w:p>
    <w:p w14:paraId="70E2C200" w14:textId="77777777" w:rsidR="003C2154" w:rsidRDefault="003C2154" w:rsidP="001F1B23">
      <w:pPr>
        <w:spacing w:line="240" w:lineRule="auto"/>
      </w:pPr>
      <w:r>
        <w:t xml:space="preserve">- неисправность контрольной </w:t>
      </w:r>
      <w:proofErr w:type="gramStart"/>
      <w:r>
        <w:t xml:space="preserve">платы </w:t>
      </w:r>
      <w:r w:rsidR="00386ABF">
        <w:t>.</w:t>
      </w:r>
      <w:proofErr w:type="gramEnd"/>
      <w:r w:rsidR="00386ABF">
        <w:t xml:space="preserve"> Проверить установкой перемычки в контакты датчика хлора. Исправная плата при замыкании показывает максимальный </w:t>
      </w:r>
      <w:proofErr w:type="gramStart"/>
      <w:r w:rsidR="00386ABF">
        <w:t>сигнал .</w:t>
      </w:r>
      <w:proofErr w:type="gramEnd"/>
      <w:r w:rsidR="00386ABF">
        <w:t xml:space="preserve"> Неисправная-не реагирует на замыкание.</w:t>
      </w:r>
      <w:r w:rsidR="00905238">
        <w:t xml:space="preserve"> См. видео в приложении.</w:t>
      </w:r>
    </w:p>
    <w:p w14:paraId="46397794" w14:textId="77777777" w:rsidR="00CF7C22" w:rsidRDefault="00CF7C22" w:rsidP="001F1B23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57EB02D" wp14:editId="58396E7C">
            <wp:extent cx="1661795" cy="2218690"/>
            <wp:effectExtent l="0" t="0" r="0" b="0"/>
            <wp:docPr id="4" name="Рисунок 4" descr="8cbee9c2-7ca3-401c-acaf-6e4aeed50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8cbee9c2-7ca3-401c-acaf-6e4aeed50cd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507778" wp14:editId="60040A10">
            <wp:extent cx="1669774" cy="2207068"/>
            <wp:effectExtent l="0" t="0" r="6985" b="3175"/>
            <wp:docPr id="3" name="Рисунок 3" descr="a7de64c1-f72c-4d6b-b896-27c846ce5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7de64c1-f72c-4d6b-b896-27c846ce5d8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08" cy="221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5317" w14:textId="77777777" w:rsidR="006A0735" w:rsidRDefault="001F1B23" w:rsidP="009939B1">
      <w:pPr>
        <w:pStyle w:val="a3"/>
        <w:numPr>
          <w:ilvl w:val="0"/>
          <w:numId w:val="1"/>
        </w:numPr>
      </w:pPr>
      <w:r>
        <w:t>В случае успешной калибровки, оставить станцию на 8-10 часов при концентрации хлора в воде не менее 0,4 мг/л и затем повторить калибровку. Насосы-дозаторы остановить в принудительном режиме чтобы избежать передозировки.</w:t>
      </w:r>
    </w:p>
    <w:p w14:paraId="05596988" w14:textId="77777777" w:rsidR="001F1B23" w:rsidRDefault="001F1B23" w:rsidP="009939B1">
      <w:pPr>
        <w:pStyle w:val="a3"/>
        <w:numPr>
          <w:ilvl w:val="0"/>
          <w:numId w:val="1"/>
        </w:numPr>
      </w:pPr>
      <w:r>
        <w:t>Важные рекомендации по эксплуатации:</w:t>
      </w:r>
    </w:p>
    <w:p w14:paraId="52324785" w14:textId="77777777" w:rsidR="001F1B23" w:rsidRDefault="001F1B23" w:rsidP="001F1B23">
      <w:r>
        <w:t xml:space="preserve">- не отключать станцию от питания в процессе эксплуатации. Это </w:t>
      </w:r>
      <w:proofErr w:type="gramStart"/>
      <w:r>
        <w:t>возможно</w:t>
      </w:r>
      <w:proofErr w:type="gramEnd"/>
      <w:r>
        <w:t xml:space="preserve"> когда питание станции </w:t>
      </w:r>
      <w:r w:rsidR="00553A0C">
        <w:t>осуществлено параллельно с насосом филь</w:t>
      </w:r>
      <w:r w:rsidR="009878D8">
        <w:t>т</w:t>
      </w:r>
      <w:r w:rsidR="00553A0C">
        <w:t xml:space="preserve">рации. </w:t>
      </w:r>
      <w:r w:rsidR="009878D8">
        <w:t xml:space="preserve">Сетевое подключение должно быть выполнено независимо от насоса фильтрации и быть постоянным. В противном случае датчик </w:t>
      </w:r>
      <w:r w:rsidR="00FF2AA9">
        <w:t>будет терять сигнал</w:t>
      </w:r>
      <w:r w:rsidR="00905238">
        <w:t>.</w:t>
      </w:r>
    </w:p>
    <w:p w14:paraId="6DEE8D3C" w14:textId="77777777" w:rsidR="00E7533F" w:rsidRDefault="00FF2AA9" w:rsidP="001F1B23">
      <w:r>
        <w:t xml:space="preserve">- изменение рН и потока в ячейке влечёт изменение показаний по хлору. Оставлять эти значения такими </w:t>
      </w:r>
      <w:proofErr w:type="gramStart"/>
      <w:r>
        <w:t>же</w:t>
      </w:r>
      <w:proofErr w:type="gramEnd"/>
      <w:r>
        <w:t xml:space="preserve"> как и при перв</w:t>
      </w:r>
      <w:r w:rsidR="00905238">
        <w:t>ичной калибровке</w:t>
      </w:r>
    </w:p>
    <w:p w14:paraId="73AD216B" w14:textId="77777777" w:rsidR="00905238" w:rsidRDefault="00905238" w:rsidP="001F1B23">
      <w:r>
        <w:t xml:space="preserve">- не допускать </w:t>
      </w:r>
      <w:proofErr w:type="spellStart"/>
      <w:r>
        <w:t>завоздушивания</w:t>
      </w:r>
      <w:proofErr w:type="spellEnd"/>
      <w:r>
        <w:t xml:space="preserve"> </w:t>
      </w:r>
      <w:proofErr w:type="gramStart"/>
      <w:r>
        <w:t>ячейки ,</w:t>
      </w:r>
      <w:proofErr w:type="gramEnd"/>
      <w:r>
        <w:t xml:space="preserve"> наличие пузырей воздуха приводит к ошибкам в измерении и преждевременному разрушению датчика</w:t>
      </w:r>
    </w:p>
    <w:p w14:paraId="53E7F1FE" w14:textId="77777777" w:rsidR="00905238" w:rsidRDefault="00905238" w:rsidP="001F1B23">
      <w:r>
        <w:t xml:space="preserve">- следить за внешним состоянием </w:t>
      </w:r>
      <w:proofErr w:type="gramStart"/>
      <w:r>
        <w:t>датчика ,</w:t>
      </w:r>
      <w:proofErr w:type="gramEnd"/>
      <w:r>
        <w:t xml:space="preserve"> в случае затемнения-проводить периодическую чистку и калибровать станцию</w:t>
      </w:r>
    </w:p>
    <w:p w14:paraId="043B7B50" w14:textId="77777777" w:rsidR="00905238" w:rsidRDefault="00905238" w:rsidP="001F1B23">
      <w:r>
        <w:t>- не рекомендуется использование амперометрического датчика в солёной воде</w:t>
      </w:r>
    </w:p>
    <w:p w14:paraId="78F65DF6" w14:textId="77777777" w:rsidR="006A0735" w:rsidRDefault="006A0735" w:rsidP="006A0735"/>
    <w:p w14:paraId="1E7FA586" w14:textId="77777777" w:rsidR="006A0735" w:rsidRDefault="006A0735" w:rsidP="006A0735"/>
    <w:p w14:paraId="21FDC299" w14:textId="77777777" w:rsidR="006A0735" w:rsidRDefault="006A0735" w:rsidP="006A0735"/>
    <w:p w14:paraId="1F1F34E9" w14:textId="77777777" w:rsidR="006A0735" w:rsidRDefault="006A0735" w:rsidP="006A0735"/>
    <w:p w14:paraId="5444702E" w14:textId="77777777" w:rsidR="009E458F" w:rsidRDefault="009E458F" w:rsidP="009E458F">
      <w:pPr>
        <w:ind w:left="720"/>
      </w:pPr>
    </w:p>
    <w:p w14:paraId="60906568" w14:textId="77777777" w:rsidR="009E458F" w:rsidRPr="009E458F" w:rsidRDefault="009E458F" w:rsidP="009E458F">
      <w:pPr>
        <w:rPr>
          <w:i/>
        </w:rPr>
      </w:pPr>
    </w:p>
    <w:sectPr w:rsidR="009E458F" w:rsidRPr="009E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0976"/>
    <w:multiLevelType w:val="hybridMultilevel"/>
    <w:tmpl w:val="FDBA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1"/>
    <w:rsid w:val="000472AB"/>
    <w:rsid w:val="000846EA"/>
    <w:rsid w:val="001F1B23"/>
    <w:rsid w:val="00263C1D"/>
    <w:rsid w:val="00297EF3"/>
    <w:rsid w:val="00386ABF"/>
    <w:rsid w:val="003B6851"/>
    <w:rsid w:val="003C2154"/>
    <w:rsid w:val="003D71F6"/>
    <w:rsid w:val="00430DB6"/>
    <w:rsid w:val="004A6FFE"/>
    <w:rsid w:val="004F280B"/>
    <w:rsid w:val="00553A0C"/>
    <w:rsid w:val="00556A6F"/>
    <w:rsid w:val="006471AC"/>
    <w:rsid w:val="0069391D"/>
    <w:rsid w:val="00695F97"/>
    <w:rsid w:val="006A0735"/>
    <w:rsid w:val="00905238"/>
    <w:rsid w:val="009878D8"/>
    <w:rsid w:val="009939B1"/>
    <w:rsid w:val="009E458F"/>
    <w:rsid w:val="00A13BB6"/>
    <w:rsid w:val="00BD147E"/>
    <w:rsid w:val="00C107D9"/>
    <w:rsid w:val="00CA0AD8"/>
    <w:rsid w:val="00CF7C22"/>
    <w:rsid w:val="00D56646"/>
    <w:rsid w:val="00DD5084"/>
    <w:rsid w:val="00E7533F"/>
    <w:rsid w:val="00F1352C"/>
    <w:rsid w:val="00F87822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A489"/>
  <w15:chartTrackingRefBased/>
  <w15:docId w15:val="{61622C83-590C-4397-AA2C-97E9929F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a.romamenkov</dc:creator>
  <cp:keywords/>
  <dc:description/>
  <cp:lastModifiedBy>5</cp:lastModifiedBy>
  <cp:revision>4</cp:revision>
  <dcterms:created xsi:type="dcterms:W3CDTF">2019-02-19T08:30:00Z</dcterms:created>
  <dcterms:modified xsi:type="dcterms:W3CDTF">2025-04-20T14:44:00Z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2025-04-20T14:44:06Z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5e2e77d9-e80c-4118-9d0f-0f0175bdf4f1</vt:lpwstr>
  </property>
  <property fmtid="{D5CDD505-2E9C-101B-9397-08002B2CF9AE}" pid="7" name="MSIP_Label_defa4170-0d19-0005-0004-bc88714345d2_ActionId">
    <vt:lpwstr>091243ac-9c1b-4b12-9efe-b1069e6d854f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